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38"/>
      </w:tblGrid>
      <w:tr w:rsidR="009901A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901A7" w:rsidRPr="009901A7" w:rsidRDefault="009901A7">
            <w:pPr>
              <w:pStyle w:val="NoSpacing"/>
              <w:rPr>
                <w:rFonts w:ascii="Comic Sans MS" w:eastAsiaTheme="majorEastAsia" w:hAnsi="Comic Sans MS" w:cstheme="majorBidi"/>
              </w:rPr>
            </w:pPr>
            <w:r w:rsidRPr="009901A7">
              <w:rPr>
                <w:rFonts w:ascii="Comic Sans MS" w:eastAsiaTheme="majorEastAsia" w:hAnsi="Comic Sans MS" w:cstheme="majorBidi"/>
                <w:lang w:val="en-IE"/>
              </w:rPr>
              <w:t>St. Francis B.N.S</w:t>
            </w:r>
          </w:p>
        </w:tc>
      </w:tr>
      <w:tr w:rsidR="009901A7">
        <w:tc>
          <w:tcPr>
            <w:tcW w:w="7672" w:type="dxa"/>
          </w:tcPr>
          <w:p w:rsidR="009901A7" w:rsidRPr="009901A7" w:rsidRDefault="009901A7" w:rsidP="009901A7">
            <w:pPr>
              <w:pStyle w:val="NoSpacing"/>
              <w:rPr>
                <w:rFonts w:ascii="Comic Sans MS" w:eastAsiaTheme="majorEastAsia" w:hAnsi="Comic Sans MS" w:cstheme="majorBidi"/>
                <w:color w:val="4F81BD" w:themeColor="accent1"/>
                <w:sz w:val="80"/>
                <w:szCs w:val="80"/>
              </w:rPr>
            </w:pPr>
            <w:r w:rsidRPr="009901A7">
              <w:rPr>
                <w:rFonts w:ascii="Comic Sans MS" w:eastAsiaTheme="majorEastAsia" w:hAnsi="Comic Sans MS" w:cstheme="majorBidi"/>
                <w:sz w:val="80"/>
                <w:szCs w:val="80"/>
              </w:rPr>
              <w:t>Child Protection Guidelines Checklist for Emplo</w:t>
            </w:r>
            <w:r>
              <w:rPr>
                <w:rFonts w:ascii="Comic Sans MS" w:eastAsiaTheme="majorEastAsia" w:hAnsi="Comic Sans MS" w:cstheme="majorBidi"/>
                <w:sz w:val="80"/>
                <w:szCs w:val="80"/>
              </w:rPr>
              <w:t>y</w:t>
            </w:r>
            <w:r w:rsidRPr="009901A7">
              <w:rPr>
                <w:rFonts w:ascii="Comic Sans MS" w:eastAsiaTheme="majorEastAsia" w:hAnsi="Comic Sans MS" w:cstheme="majorBidi"/>
                <w:sz w:val="80"/>
                <w:szCs w:val="80"/>
              </w:rPr>
              <w:t>e</w:t>
            </w:r>
            <w:r>
              <w:rPr>
                <w:rFonts w:ascii="Comic Sans MS" w:eastAsiaTheme="majorEastAsia" w:hAnsi="Comic Sans MS" w:cstheme="majorBidi"/>
                <w:sz w:val="80"/>
                <w:szCs w:val="80"/>
              </w:rPr>
              <w:t>e</w:t>
            </w:r>
            <w:r w:rsidRPr="009901A7">
              <w:rPr>
                <w:rFonts w:ascii="Comic Sans MS" w:eastAsiaTheme="majorEastAsia" w:hAnsi="Comic Sans MS" w:cstheme="majorBidi"/>
                <w:sz w:val="80"/>
                <w:szCs w:val="80"/>
              </w:rPr>
              <w:t>s</w:t>
            </w:r>
          </w:p>
        </w:tc>
      </w:tr>
      <w:tr w:rsidR="009901A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901A7" w:rsidRDefault="00AF0B22" w:rsidP="009901A7">
            <w:pPr>
              <w:pStyle w:val="NoSpacing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Version 10</w:t>
            </w:r>
            <w:r w:rsidRPr="00AF0B22">
              <w:rPr>
                <w:rFonts w:asciiTheme="majorHAnsi" w:eastAsiaTheme="majorEastAsia" w:hAnsiTheme="majorHAnsi" w:cstheme="majorBidi"/>
                <w:vertAlign w:val="superscript"/>
              </w:rPr>
              <w:t>th</w:t>
            </w:r>
            <w:r>
              <w:rPr>
                <w:rFonts w:asciiTheme="majorHAnsi" w:eastAsiaTheme="majorEastAsia" w:hAnsiTheme="majorHAnsi" w:cstheme="majorBidi"/>
              </w:rPr>
              <w:t xml:space="preserve"> November 2021 </w:t>
            </w:r>
            <w:bookmarkStart w:id="0" w:name="_GoBack"/>
            <w:bookmarkEnd w:id="0"/>
          </w:p>
        </w:tc>
      </w:tr>
    </w:tbl>
    <w:p w:rsidR="009901A7" w:rsidRDefault="009901A7"/>
    <w:p w:rsidR="009901A7" w:rsidRDefault="009901A7"/>
    <w:tbl>
      <w:tblPr>
        <w:tblpPr w:leftFromText="187" w:rightFromText="187" w:horzAnchor="margin" w:tblpXSpec="center" w:tblpYSpec="bottom"/>
        <w:tblW w:w="4000" w:type="pct"/>
        <w:tblLook w:val="04A0" w:firstRow="1" w:lastRow="0" w:firstColumn="1" w:lastColumn="0" w:noHBand="0" w:noVBand="1"/>
      </w:tblPr>
      <w:tblGrid>
        <w:gridCol w:w="7256"/>
      </w:tblGrid>
      <w:tr w:rsidR="009901A7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9901A7" w:rsidRPr="009901A7" w:rsidRDefault="009901A7" w:rsidP="009901A7">
            <w:pPr>
              <w:pStyle w:val="NoSpacing"/>
              <w:rPr>
                <w:rFonts w:asciiTheme="minorHAnsi" w:eastAsiaTheme="minorEastAsia" w:hAnsiTheme="minorHAnsi" w:cstheme="minorBidi"/>
                <w:color w:val="4F81BD" w:themeColor="accent1"/>
              </w:rPr>
            </w:pPr>
          </w:p>
        </w:tc>
      </w:tr>
    </w:tbl>
    <w:p w:rsidR="009901A7" w:rsidRDefault="009901A7"/>
    <w:p w:rsidR="008641E8" w:rsidRPr="009901A7" w:rsidRDefault="009901A7" w:rsidP="008641E8">
      <w:pPr>
        <w:pStyle w:val="Header"/>
        <w:jc w:val="center"/>
        <w:rPr>
          <w:rFonts w:ascii="Comic Sans MS" w:hAnsi="Comic Sans MS"/>
          <w:b/>
          <w:sz w:val="24"/>
          <w:szCs w:val="24"/>
          <w:lang w:val="en-IE"/>
        </w:rPr>
      </w:pPr>
      <w:r>
        <w:rPr>
          <w:rFonts w:ascii="Verdana" w:hAnsi="Verdana"/>
          <w:b/>
          <w:sz w:val="24"/>
          <w:szCs w:val="24"/>
          <w:lang w:val="en-IE"/>
        </w:rPr>
        <w:br w:type="page"/>
      </w:r>
      <w:r w:rsidR="008641E8" w:rsidRPr="009901A7">
        <w:rPr>
          <w:rFonts w:ascii="Comic Sans MS" w:hAnsi="Comic Sans MS"/>
          <w:b/>
          <w:sz w:val="24"/>
          <w:szCs w:val="24"/>
          <w:lang w:val="en-IE"/>
        </w:rPr>
        <w:lastRenderedPageBreak/>
        <w:t>Child Protection Guidelines Checklist for School Employees</w:t>
      </w:r>
    </w:p>
    <w:p w:rsidR="008641E8" w:rsidRPr="009901A7" w:rsidRDefault="009901A7" w:rsidP="009901A7">
      <w:pPr>
        <w:tabs>
          <w:tab w:val="left" w:pos="1965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</w:p>
    <w:p w:rsidR="008641E8" w:rsidRPr="009901A7" w:rsidRDefault="008641E8" w:rsidP="008641E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481BB6" w:rsidRPr="009901A7" w:rsidRDefault="00481BB6" w:rsidP="008641E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b/>
          <w:sz w:val="20"/>
          <w:szCs w:val="20"/>
        </w:rPr>
        <w:t>Designated Liaison Person:</w:t>
      </w:r>
      <w:r w:rsidR="005B4B0C">
        <w:rPr>
          <w:rFonts w:ascii="Comic Sans MS" w:hAnsi="Comic Sans MS"/>
          <w:b/>
          <w:sz w:val="20"/>
          <w:szCs w:val="20"/>
        </w:rPr>
        <w:t xml:space="preserve"> Madge Bourke</w:t>
      </w:r>
    </w:p>
    <w:p w:rsidR="00D57A3C" w:rsidRPr="009901A7" w:rsidRDefault="00D57A3C" w:rsidP="008641E8">
      <w:pPr>
        <w:pStyle w:val="ListParagraph"/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8641E8" w:rsidRPr="009901A7" w:rsidRDefault="008641E8" w:rsidP="008641E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:rsidR="00481BB6" w:rsidRPr="009901A7" w:rsidRDefault="00481BB6" w:rsidP="008641E8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b/>
          <w:sz w:val="20"/>
          <w:szCs w:val="20"/>
        </w:rPr>
        <w:t>Deputy Designated Liaison Person:</w:t>
      </w:r>
      <w:r w:rsidR="008641E8" w:rsidRPr="009901A7">
        <w:rPr>
          <w:rFonts w:ascii="Comic Sans MS" w:hAnsi="Comic Sans MS"/>
          <w:b/>
          <w:sz w:val="20"/>
          <w:szCs w:val="20"/>
        </w:rPr>
        <w:t xml:space="preserve"> </w:t>
      </w:r>
      <w:r w:rsidR="005B4B0C">
        <w:rPr>
          <w:rFonts w:ascii="Comic Sans MS" w:hAnsi="Comic Sans MS"/>
          <w:b/>
          <w:sz w:val="20"/>
          <w:szCs w:val="20"/>
        </w:rPr>
        <w:t xml:space="preserve"> Tara </w:t>
      </w:r>
      <w:proofErr w:type="spellStart"/>
      <w:r w:rsidR="005B4B0C">
        <w:rPr>
          <w:rFonts w:ascii="Comic Sans MS" w:hAnsi="Comic Sans MS"/>
          <w:b/>
          <w:sz w:val="20"/>
          <w:szCs w:val="20"/>
        </w:rPr>
        <w:t>Kinnarney</w:t>
      </w:r>
      <w:proofErr w:type="spellEnd"/>
    </w:p>
    <w:p w:rsidR="00481BB6" w:rsidRPr="009901A7" w:rsidRDefault="00481BB6" w:rsidP="00481BB6">
      <w:pPr>
        <w:pStyle w:val="ListParagraph"/>
        <w:rPr>
          <w:rFonts w:ascii="Comic Sans MS" w:hAnsi="Comic Sans MS"/>
          <w:b/>
          <w:sz w:val="20"/>
          <w:szCs w:val="20"/>
        </w:rPr>
      </w:pPr>
    </w:p>
    <w:p w:rsidR="00481BB6" w:rsidRPr="009901A7" w:rsidRDefault="00481BB6" w:rsidP="00481BB6">
      <w:pPr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b/>
          <w:sz w:val="20"/>
          <w:szCs w:val="20"/>
        </w:rPr>
        <w:t xml:space="preserve">If a child discloses information to </w:t>
      </w:r>
      <w:proofErr w:type="gramStart"/>
      <w:r w:rsidRPr="009901A7">
        <w:rPr>
          <w:rFonts w:ascii="Comic Sans MS" w:hAnsi="Comic Sans MS"/>
          <w:b/>
          <w:sz w:val="20"/>
          <w:szCs w:val="20"/>
        </w:rPr>
        <w:t>you:-</w:t>
      </w:r>
      <w:proofErr w:type="gramEnd"/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Listen</w:t>
      </w:r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 xml:space="preserve">Do </w:t>
      </w:r>
      <w:r w:rsidRPr="009901A7">
        <w:rPr>
          <w:rFonts w:ascii="Comic Sans MS" w:hAnsi="Comic Sans MS"/>
          <w:sz w:val="20"/>
          <w:szCs w:val="20"/>
          <w:u w:val="single"/>
        </w:rPr>
        <w:t>not</w:t>
      </w:r>
      <w:r w:rsidRPr="009901A7">
        <w:rPr>
          <w:rFonts w:ascii="Comic Sans MS" w:hAnsi="Comic Sans MS"/>
          <w:sz w:val="20"/>
          <w:szCs w:val="20"/>
        </w:rPr>
        <w:t xml:space="preserve"> ask leading questions</w:t>
      </w:r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 xml:space="preserve">Offer reassurance but </w:t>
      </w:r>
      <w:r w:rsidRPr="009901A7">
        <w:rPr>
          <w:rFonts w:ascii="Comic Sans MS" w:hAnsi="Comic Sans MS"/>
          <w:sz w:val="20"/>
          <w:szCs w:val="20"/>
          <w:u w:val="single"/>
        </w:rPr>
        <w:t xml:space="preserve">do not </w:t>
      </w:r>
      <w:r w:rsidRPr="009901A7">
        <w:rPr>
          <w:rFonts w:ascii="Comic Sans MS" w:hAnsi="Comic Sans MS"/>
          <w:sz w:val="20"/>
          <w:szCs w:val="20"/>
        </w:rPr>
        <w:t>promise not to tell</w:t>
      </w:r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 xml:space="preserve">Explain that other </w:t>
      </w:r>
      <w:r w:rsidR="008641E8" w:rsidRPr="009901A7">
        <w:rPr>
          <w:rFonts w:ascii="Comic Sans MS" w:hAnsi="Comic Sans MS"/>
          <w:sz w:val="20"/>
          <w:szCs w:val="20"/>
        </w:rPr>
        <w:t>adults may need to be told - D</w:t>
      </w:r>
      <w:r w:rsidRPr="009901A7">
        <w:rPr>
          <w:rFonts w:ascii="Comic Sans MS" w:hAnsi="Comic Sans MS"/>
          <w:sz w:val="20"/>
          <w:szCs w:val="20"/>
        </w:rPr>
        <w:t>L</w:t>
      </w:r>
      <w:r w:rsidR="008641E8" w:rsidRPr="009901A7">
        <w:rPr>
          <w:rFonts w:ascii="Comic Sans MS" w:hAnsi="Comic Sans MS"/>
          <w:sz w:val="20"/>
          <w:szCs w:val="20"/>
        </w:rPr>
        <w:t>P</w:t>
      </w:r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Do not stop the child speaking</w:t>
      </w:r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Do not over react or comment</w:t>
      </w:r>
    </w:p>
    <w:p w:rsidR="00A80A03" w:rsidRPr="009901A7" w:rsidRDefault="008641E8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Inform DL</w:t>
      </w:r>
      <w:r w:rsidR="00A80A03" w:rsidRPr="009901A7">
        <w:rPr>
          <w:rFonts w:ascii="Comic Sans MS" w:hAnsi="Comic Sans MS"/>
          <w:sz w:val="20"/>
          <w:szCs w:val="20"/>
        </w:rPr>
        <w:t>P</w:t>
      </w:r>
      <w:r w:rsidRPr="009901A7">
        <w:rPr>
          <w:rFonts w:ascii="Comic Sans MS" w:hAnsi="Comic Sans MS"/>
          <w:sz w:val="20"/>
          <w:szCs w:val="20"/>
        </w:rPr>
        <w:t xml:space="preserve"> -</w:t>
      </w:r>
      <w:r w:rsidR="00A80A03" w:rsidRPr="009901A7">
        <w:rPr>
          <w:rFonts w:ascii="Comic Sans MS" w:hAnsi="Comic Sans MS"/>
          <w:sz w:val="20"/>
          <w:szCs w:val="20"/>
        </w:rPr>
        <w:t xml:space="preserve"> If you have a reasonable suspicion </w:t>
      </w:r>
      <w:r w:rsidRPr="009901A7">
        <w:rPr>
          <w:rFonts w:ascii="Comic Sans MS" w:hAnsi="Comic Sans MS"/>
          <w:sz w:val="20"/>
          <w:szCs w:val="20"/>
        </w:rPr>
        <w:t>or reasonable</w:t>
      </w:r>
      <w:r w:rsidR="00A80A03" w:rsidRPr="009901A7">
        <w:rPr>
          <w:rFonts w:ascii="Comic Sans MS" w:hAnsi="Comic Sans MS"/>
          <w:sz w:val="20"/>
          <w:szCs w:val="20"/>
        </w:rPr>
        <w:t xml:space="preserve"> grounds for concern that a child is at risk or has suffered abuse</w:t>
      </w:r>
      <w:r w:rsidRPr="009901A7">
        <w:rPr>
          <w:rFonts w:ascii="Comic Sans MS" w:hAnsi="Comic Sans MS"/>
          <w:sz w:val="20"/>
          <w:szCs w:val="20"/>
        </w:rPr>
        <w:t>, the DLP</w:t>
      </w:r>
      <w:r w:rsidR="00A80A03" w:rsidRPr="009901A7">
        <w:rPr>
          <w:rFonts w:ascii="Comic Sans MS" w:hAnsi="Comic Sans MS"/>
          <w:sz w:val="20"/>
          <w:szCs w:val="20"/>
        </w:rPr>
        <w:t xml:space="preserve"> should cont</w:t>
      </w:r>
      <w:r w:rsidRPr="009901A7">
        <w:rPr>
          <w:rFonts w:ascii="Comic Sans MS" w:hAnsi="Comic Sans MS"/>
          <w:sz w:val="20"/>
          <w:szCs w:val="20"/>
        </w:rPr>
        <w:t>act the Health Board for advice</w:t>
      </w:r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At the earliest opportunity, record accura</w:t>
      </w:r>
      <w:r w:rsidR="008641E8" w:rsidRPr="009901A7">
        <w:rPr>
          <w:rFonts w:ascii="Comic Sans MS" w:hAnsi="Comic Sans MS"/>
          <w:sz w:val="20"/>
          <w:szCs w:val="20"/>
        </w:rPr>
        <w:t>tely what the child has said – U</w:t>
      </w:r>
      <w:r w:rsidRPr="009901A7">
        <w:rPr>
          <w:rFonts w:ascii="Comic Sans MS" w:hAnsi="Comic Sans MS"/>
          <w:sz w:val="20"/>
          <w:szCs w:val="20"/>
        </w:rPr>
        <w:t xml:space="preserve">sing the child’s own words. Record date/time and context of the disclosure. Use child’s registration </w:t>
      </w:r>
      <w:r w:rsidR="008641E8" w:rsidRPr="009901A7">
        <w:rPr>
          <w:rFonts w:ascii="Comic Sans MS" w:hAnsi="Comic Sans MS"/>
          <w:sz w:val="20"/>
          <w:szCs w:val="20"/>
        </w:rPr>
        <w:t>number – Not child’s name</w:t>
      </w:r>
    </w:p>
    <w:p w:rsidR="00481BB6" w:rsidRPr="009901A7" w:rsidRDefault="00481BB6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Facts only</w:t>
      </w:r>
    </w:p>
    <w:p w:rsidR="00A80A03" w:rsidRPr="009901A7" w:rsidRDefault="00A80A03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Sketch signs of physical injury if appropriate</w:t>
      </w:r>
    </w:p>
    <w:p w:rsidR="00A80A03" w:rsidRPr="009901A7" w:rsidRDefault="00A80A03" w:rsidP="00481BB6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Retain records for a period of 21 years in keeping with the</w:t>
      </w:r>
      <w:r w:rsidR="008641E8" w:rsidRPr="009901A7">
        <w:rPr>
          <w:rFonts w:ascii="Comic Sans MS" w:hAnsi="Comic Sans MS"/>
          <w:sz w:val="20"/>
          <w:szCs w:val="20"/>
        </w:rPr>
        <w:t xml:space="preserve"> school’s Record Keeping Policy</w:t>
      </w:r>
    </w:p>
    <w:p w:rsidR="00A80A03" w:rsidRPr="009901A7" w:rsidRDefault="00A80A03" w:rsidP="008641E8">
      <w:pPr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b/>
          <w:sz w:val="20"/>
          <w:szCs w:val="20"/>
        </w:rPr>
        <w:t>The following should also be reported</w:t>
      </w:r>
      <w:r w:rsidR="008641E8" w:rsidRPr="009901A7">
        <w:rPr>
          <w:rFonts w:ascii="Comic Sans MS" w:hAnsi="Comic Sans MS"/>
          <w:b/>
          <w:sz w:val="20"/>
          <w:szCs w:val="20"/>
        </w:rPr>
        <w:t xml:space="preserve"> to the DLP</w:t>
      </w:r>
      <w:r w:rsidRPr="009901A7">
        <w:rPr>
          <w:rFonts w:ascii="Comic Sans MS" w:hAnsi="Comic Sans MS"/>
          <w:b/>
          <w:sz w:val="20"/>
          <w:szCs w:val="20"/>
        </w:rPr>
        <w:t>:</w:t>
      </w:r>
    </w:p>
    <w:p w:rsidR="00A80A03" w:rsidRPr="009901A7" w:rsidRDefault="00A80A03" w:rsidP="00A80A0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An account from a person who saw a child being abused</w:t>
      </w:r>
    </w:p>
    <w:p w:rsidR="00A80A03" w:rsidRPr="009901A7" w:rsidRDefault="00A80A03" w:rsidP="00A80A0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Injury consistent with abuse</w:t>
      </w:r>
    </w:p>
    <w:p w:rsidR="00A80A03" w:rsidRPr="009901A7" w:rsidRDefault="00A80A03" w:rsidP="00A80A0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Dysfunctional behaviour</w:t>
      </w:r>
    </w:p>
    <w:p w:rsidR="00A80A03" w:rsidRPr="009901A7" w:rsidRDefault="00A80A03" w:rsidP="00A80A03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Implausible explanations for injury or behaviour</w:t>
      </w:r>
    </w:p>
    <w:p w:rsidR="00A80A03" w:rsidRPr="009901A7" w:rsidRDefault="00A80A03" w:rsidP="00A80A03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Consistent evidence over a period of time that a child is being emotionally or physically neglected</w:t>
      </w:r>
    </w:p>
    <w:p w:rsidR="00D57A3C" w:rsidRPr="009901A7" w:rsidRDefault="00D57A3C" w:rsidP="00D57A3C">
      <w:pPr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b/>
          <w:sz w:val="20"/>
          <w:szCs w:val="20"/>
        </w:rPr>
        <w:t>Health Board Response:</w:t>
      </w:r>
    </w:p>
    <w:p w:rsidR="00D57A3C" w:rsidRPr="009901A7" w:rsidRDefault="00D57A3C" w:rsidP="00D57A3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School is asked to monitor the situation</w:t>
      </w:r>
    </w:p>
    <w:p w:rsidR="00D57A3C" w:rsidRPr="009901A7" w:rsidRDefault="00D57A3C" w:rsidP="00D57A3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 xml:space="preserve">Formal </w:t>
      </w:r>
      <w:r w:rsidR="008641E8" w:rsidRPr="009901A7">
        <w:rPr>
          <w:rFonts w:ascii="Comic Sans MS" w:hAnsi="Comic Sans MS"/>
          <w:sz w:val="20"/>
          <w:szCs w:val="20"/>
        </w:rPr>
        <w:t xml:space="preserve">report is </w:t>
      </w:r>
      <w:proofErr w:type="gramStart"/>
      <w:r w:rsidR="008641E8" w:rsidRPr="009901A7">
        <w:rPr>
          <w:rFonts w:ascii="Comic Sans MS" w:hAnsi="Comic Sans MS"/>
          <w:sz w:val="20"/>
          <w:szCs w:val="20"/>
        </w:rPr>
        <w:t>requested ,</w:t>
      </w:r>
      <w:proofErr w:type="gramEnd"/>
      <w:r w:rsidR="008641E8" w:rsidRPr="009901A7">
        <w:rPr>
          <w:rFonts w:ascii="Comic Sans MS" w:hAnsi="Comic Sans MS"/>
          <w:sz w:val="20"/>
          <w:szCs w:val="20"/>
        </w:rPr>
        <w:t xml:space="preserve"> sent by DLP and on receipt </w:t>
      </w:r>
      <w:r w:rsidRPr="009901A7">
        <w:rPr>
          <w:rFonts w:ascii="Comic Sans MS" w:hAnsi="Comic Sans MS"/>
          <w:sz w:val="20"/>
          <w:szCs w:val="20"/>
        </w:rPr>
        <w:t>case is allocated to Social Worker</w:t>
      </w:r>
    </w:p>
    <w:p w:rsidR="00D57A3C" w:rsidRPr="009901A7" w:rsidRDefault="00D57A3C" w:rsidP="00D57A3C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 xml:space="preserve">Preliminary enquiry – </w:t>
      </w:r>
      <w:r w:rsidR="008641E8" w:rsidRPr="009901A7">
        <w:rPr>
          <w:rFonts w:ascii="Comic Sans MS" w:hAnsi="Comic Sans MS"/>
          <w:sz w:val="20"/>
          <w:szCs w:val="20"/>
        </w:rPr>
        <w:t>S</w:t>
      </w:r>
      <w:r w:rsidRPr="009901A7">
        <w:rPr>
          <w:rFonts w:ascii="Comic Sans MS" w:hAnsi="Comic Sans MS"/>
          <w:sz w:val="20"/>
          <w:szCs w:val="20"/>
        </w:rPr>
        <w:t>creening process</w:t>
      </w:r>
    </w:p>
    <w:p w:rsidR="00D57A3C" w:rsidRPr="009901A7" w:rsidRDefault="00D57A3C" w:rsidP="00D57A3C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Initial assessment</w:t>
      </w:r>
    </w:p>
    <w:p w:rsidR="003B299F" w:rsidRDefault="003B299F" w:rsidP="00D57A3C">
      <w:pPr>
        <w:rPr>
          <w:rFonts w:ascii="Comic Sans MS" w:hAnsi="Comic Sans MS"/>
          <w:b/>
          <w:sz w:val="20"/>
          <w:szCs w:val="20"/>
        </w:rPr>
      </w:pPr>
    </w:p>
    <w:p w:rsidR="003B299F" w:rsidRDefault="003B299F" w:rsidP="00D57A3C">
      <w:pPr>
        <w:rPr>
          <w:rFonts w:ascii="Comic Sans MS" w:hAnsi="Comic Sans MS"/>
          <w:b/>
          <w:sz w:val="20"/>
          <w:szCs w:val="20"/>
        </w:rPr>
      </w:pPr>
    </w:p>
    <w:p w:rsidR="00D57A3C" w:rsidRPr="009901A7" w:rsidRDefault="00D57A3C" w:rsidP="00D57A3C">
      <w:pPr>
        <w:rPr>
          <w:rFonts w:ascii="Comic Sans MS" w:hAnsi="Comic Sans MS"/>
          <w:b/>
          <w:sz w:val="20"/>
          <w:szCs w:val="20"/>
        </w:rPr>
      </w:pPr>
      <w:r w:rsidRPr="009901A7">
        <w:rPr>
          <w:rFonts w:ascii="Comic Sans MS" w:hAnsi="Comic Sans MS"/>
          <w:b/>
          <w:sz w:val="20"/>
          <w:szCs w:val="20"/>
        </w:rPr>
        <w:lastRenderedPageBreak/>
        <w:t>Possible outcomes:</w:t>
      </w:r>
    </w:p>
    <w:p w:rsidR="00D57A3C" w:rsidRPr="009901A7" w:rsidRDefault="00D57A3C" w:rsidP="00D57A3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Case closed</w:t>
      </w:r>
    </w:p>
    <w:p w:rsidR="00D57A3C" w:rsidRPr="009901A7" w:rsidRDefault="00D57A3C" w:rsidP="00D57A3C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Family support</w:t>
      </w:r>
    </w:p>
    <w:p w:rsidR="00481BB6" w:rsidRPr="009901A7" w:rsidRDefault="00D57A3C" w:rsidP="004D310E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901A7">
        <w:rPr>
          <w:rFonts w:ascii="Comic Sans MS" w:hAnsi="Comic Sans MS"/>
          <w:sz w:val="20"/>
          <w:szCs w:val="20"/>
        </w:rPr>
        <w:t>Child Protection Plan (u</w:t>
      </w:r>
      <w:r w:rsidR="004D310E" w:rsidRPr="009901A7">
        <w:rPr>
          <w:rFonts w:ascii="Comic Sans MS" w:hAnsi="Comic Sans MS"/>
          <w:sz w:val="20"/>
          <w:szCs w:val="20"/>
        </w:rPr>
        <w:t>sually following a case conference)</w:t>
      </w:r>
    </w:p>
    <w:sectPr w:rsidR="00481BB6" w:rsidRPr="009901A7" w:rsidSect="009901A7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2DA" w:rsidRDefault="008A62DA" w:rsidP="008641E8">
      <w:pPr>
        <w:spacing w:after="0" w:line="240" w:lineRule="auto"/>
      </w:pPr>
      <w:r>
        <w:separator/>
      </w:r>
    </w:p>
  </w:endnote>
  <w:endnote w:type="continuationSeparator" w:id="0">
    <w:p w:rsidR="008A62DA" w:rsidRDefault="008A62DA" w:rsidP="00864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99F" w:rsidRDefault="005B4B0C" w:rsidP="005B4B0C">
    <w:pPr>
      <w:pStyle w:val="Footer"/>
    </w:pPr>
    <w:r>
      <w:t>Child  Protection Checklist version 10</w:t>
    </w:r>
    <w:r w:rsidRPr="005B4B0C">
      <w:rPr>
        <w:vertAlign w:val="superscript"/>
      </w:rPr>
      <w:t>th</w:t>
    </w:r>
    <w:r>
      <w:t xml:space="preserve"> November 2021</w:t>
    </w:r>
    <w:r>
      <w:tab/>
    </w:r>
    <w:sdt>
      <w:sdtPr>
        <w:id w:val="565050523"/>
        <w:docPartObj>
          <w:docPartGallery w:val="Page Numbers (Top of Page)"/>
          <w:docPartUnique/>
        </w:docPartObj>
      </w:sdtPr>
      <w:sdtEndPr/>
      <w:sdtContent>
        <w:r w:rsidR="003B299F" w:rsidRPr="003B299F">
          <w:rPr>
            <w:rFonts w:ascii="Comic Sans MS" w:hAnsi="Comic Sans MS"/>
          </w:rPr>
          <w:t xml:space="preserve">Page </w:t>
        </w:r>
        <w:r w:rsidR="003B299F" w:rsidRPr="003B299F">
          <w:rPr>
            <w:rFonts w:ascii="Comic Sans MS" w:hAnsi="Comic Sans MS"/>
            <w:b/>
            <w:sz w:val="24"/>
            <w:szCs w:val="24"/>
          </w:rPr>
          <w:fldChar w:fldCharType="begin"/>
        </w:r>
        <w:r w:rsidR="003B299F" w:rsidRPr="003B299F">
          <w:rPr>
            <w:rFonts w:ascii="Comic Sans MS" w:hAnsi="Comic Sans MS"/>
            <w:b/>
          </w:rPr>
          <w:instrText xml:space="preserve"> PAGE </w:instrText>
        </w:r>
        <w:r w:rsidR="003B299F" w:rsidRPr="003B299F">
          <w:rPr>
            <w:rFonts w:ascii="Comic Sans MS" w:hAnsi="Comic Sans MS"/>
            <w:b/>
            <w:sz w:val="24"/>
            <w:szCs w:val="24"/>
          </w:rPr>
          <w:fldChar w:fldCharType="separate"/>
        </w:r>
        <w:r w:rsidR="00AF0B22">
          <w:rPr>
            <w:rFonts w:ascii="Comic Sans MS" w:hAnsi="Comic Sans MS"/>
            <w:b/>
            <w:noProof/>
          </w:rPr>
          <w:t>3</w:t>
        </w:r>
        <w:r w:rsidR="003B299F" w:rsidRPr="003B299F">
          <w:rPr>
            <w:rFonts w:ascii="Comic Sans MS" w:hAnsi="Comic Sans MS"/>
            <w:b/>
            <w:sz w:val="24"/>
            <w:szCs w:val="24"/>
          </w:rPr>
          <w:fldChar w:fldCharType="end"/>
        </w:r>
        <w:r w:rsidR="003B299F" w:rsidRPr="003B299F">
          <w:rPr>
            <w:rFonts w:ascii="Comic Sans MS" w:hAnsi="Comic Sans MS"/>
          </w:rPr>
          <w:t xml:space="preserve"> of </w:t>
        </w:r>
        <w:r w:rsidR="003B299F" w:rsidRPr="003B299F">
          <w:rPr>
            <w:rFonts w:ascii="Comic Sans MS" w:hAnsi="Comic Sans MS"/>
            <w:b/>
            <w:sz w:val="24"/>
            <w:szCs w:val="24"/>
          </w:rPr>
          <w:fldChar w:fldCharType="begin"/>
        </w:r>
        <w:r w:rsidR="003B299F" w:rsidRPr="003B299F">
          <w:rPr>
            <w:rFonts w:ascii="Comic Sans MS" w:hAnsi="Comic Sans MS"/>
            <w:b/>
          </w:rPr>
          <w:instrText xml:space="preserve"> NUMPAGES  </w:instrText>
        </w:r>
        <w:r w:rsidR="003B299F" w:rsidRPr="003B299F">
          <w:rPr>
            <w:rFonts w:ascii="Comic Sans MS" w:hAnsi="Comic Sans MS"/>
            <w:b/>
            <w:sz w:val="24"/>
            <w:szCs w:val="24"/>
          </w:rPr>
          <w:fldChar w:fldCharType="separate"/>
        </w:r>
        <w:r w:rsidR="00AF0B22">
          <w:rPr>
            <w:rFonts w:ascii="Comic Sans MS" w:hAnsi="Comic Sans MS"/>
            <w:b/>
            <w:noProof/>
          </w:rPr>
          <w:t>3</w:t>
        </w:r>
        <w:r w:rsidR="003B299F" w:rsidRPr="003B299F">
          <w:rPr>
            <w:rFonts w:ascii="Comic Sans MS" w:hAnsi="Comic Sans MS"/>
            <w:b/>
            <w:sz w:val="24"/>
            <w:szCs w:val="24"/>
          </w:rPr>
          <w:fldChar w:fldCharType="end"/>
        </w:r>
      </w:sdtContent>
    </w:sdt>
  </w:p>
  <w:p w:rsidR="003B299F" w:rsidRDefault="003B2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2DA" w:rsidRDefault="008A62DA" w:rsidP="008641E8">
      <w:pPr>
        <w:spacing w:after="0" w:line="240" w:lineRule="auto"/>
      </w:pPr>
      <w:r>
        <w:separator/>
      </w:r>
    </w:p>
  </w:footnote>
  <w:footnote w:type="continuationSeparator" w:id="0">
    <w:p w:rsidR="008A62DA" w:rsidRDefault="008A62DA" w:rsidP="00864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1A7" w:rsidRPr="00FF5EC6" w:rsidRDefault="009901A7" w:rsidP="009901A7">
    <w:pPr>
      <w:jc w:val="both"/>
      <w:rPr>
        <w:rFonts w:ascii="Verdana" w:hAnsi="Verdana"/>
        <w:color w:val="7030A0"/>
        <w:sz w:val="20"/>
        <w:szCs w:val="20"/>
      </w:rPr>
    </w:pPr>
    <w:proofErr w:type="spellStart"/>
    <w:r w:rsidRPr="00B91848">
      <w:rPr>
        <w:rFonts w:ascii="Comic Sans MS" w:hAnsi="Comic Sans MS"/>
      </w:rPr>
      <w:t>Scoil</w:t>
    </w:r>
    <w:proofErr w:type="spellEnd"/>
    <w:r w:rsidRPr="00B91848">
      <w:rPr>
        <w:rFonts w:ascii="Comic Sans MS" w:hAnsi="Comic Sans MS"/>
      </w:rPr>
      <w:t xml:space="preserve"> </w:t>
    </w:r>
    <w:proofErr w:type="spellStart"/>
    <w:r w:rsidRPr="00B91848">
      <w:rPr>
        <w:rFonts w:ascii="Comic Sans MS" w:hAnsi="Comic Sans MS"/>
      </w:rPr>
      <w:t>Phroinsias</w:t>
    </w:r>
    <w:proofErr w:type="spellEnd"/>
    <w:r w:rsidRPr="00B91848">
      <w:rPr>
        <w:rFonts w:ascii="Comic Sans MS" w:hAnsi="Comic Sans MS"/>
      </w:rPr>
      <w:t xml:space="preserve"> </w:t>
    </w:r>
    <w:proofErr w:type="spellStart"/>
    <w:r w:rsidRPr="00B91848">
      <w:rPr>
        <w:rFonts w:ascii="Comic Sans MS" w:hAnsi="Comic Sans MS"/>
      </w:rPr>
      <w:t>Naofa</w:t>
    </w:r>
    <w:proofErr w:type="spellEnd"/>
    <w:r w:rsidRPr="00B91848">
      <w:rPr>
        <w:rFonts w:ascii="Comic Sans MS" w:hAnsi="Comic Sans MS"/>
      </w:rPr>
      <w:t xml:space="preserve">, </w:t>
    </w:r>
    <w:proofErr w:type="spellStart"/>
    <w:r w:rsidRPr="00B91848">
      <w:rPr>
        <w:rFonts w:ascii="Comic Sans MS" w:hAnsi="Comic Sans MS"/>
      </w:rPr>
      <w:t>Clarach</w:t>
    </w:r>
    <w:proofErr w:type="spellEnd"/>
    <w:r w:rsidRPr="00B91848">
      <w:rPr>
        <w:rFonts w:ascii="Comic Sans MS" w:hAnsi="Comic Sans MS"/>
      </w:rPr>
      <w:t xml:space="preserve">.     </w:t>
    </w:r>
    <w:proofErr w:type="spellStart"/>
    <w:proofErr w:type="gramStart"/>
    <w:r w:rsidRPr="00B91848">
      <w:rPr>
        <w:rFonts w:ascii="Comic Sans MS" w:hAnsi="Comic Sans MS"/>
      </w:rPr>
      <w:t>Guthan</w:t>
    </w:r>
    <w:proofErr w:type="spellEnd"/>
    <w:r w:rsidRPr="00B91848">
      <w:rPr>
        <w:rFonts w:ascii="Comic Sans MS" w:hAnsi="Comic Sans MS"/>
      </w:rPr>
      <w:t xml:space="preserve"> :</w:t>
    </w:r>
    <w:proofErr w:type="gramEnd"/>
    <w:r w:rsidRPr="00B91848">
      <w:rPr>
        <w:rFonts w:ascii="Comic Sans MS" w:hAnsi="Comic Sans MS"/>
      </w:rPr>
      <w:t xml:space="preserve"> 057 9331383</w:t>
    </w:r>
    <w:r>
      <w:rPr>
        <w:rFonts w:ascii="Comic Sans MS" w:hAnsi="Comic Sans MS"/>
      </w:rPr>
      <w:t xml:space="preserve">   </w:t>
    </w:r>
  </w:p>
  <w:p w:rsidR="009901A7" w:rsidRDefault="009901A7" w:rsidP="009901A7">
    <w:pPr>
      <w:pStyle w:val="Header"/>
      <w:jc w:val="right"/>
    </w:pPr>
    <w:r w:rsidRPr="009901A7">
      <w:rPr>
        <w:rFonts w:ascii="Comic Sans MS" w:hAnsi="Comic Sans MS"/>
        <w:b/>
        <w:sz w:val="24"/>
        <w:szCs w:val="24"/>
        <w:lang w:val="en-IE"/>
      </w:rPr>
      <w:t>Child Protection Guidelines Checklist for School Employees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E0DAE"/>
    <w:multiLevelType w:val="hybridMultilevel"/>
    <w:tmpl w:val="09C40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6144"/>
    <w:multiLevelType w:val="hybridMultilevel"/>
    <w:tmpl w:val="5F7C7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81921"/>
    <w:multiLevelType w:val="hybridMultilevel"/>
    <w:tmpl w:val="73FC0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33AD2"/>
    <w:multiLevelType w:val="hybridMultilevel"/>
    <w:tmpl w:val="831EA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05A68"/>
    <w:multiLevelType w:val="hybridMultilevel"/>
    <w:tmpl w:val="217E6A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C12260"/>
    <w:multiLevelType w:val="hybridMultilevel"/>
    <w:tmpl w:val="76F29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3142B"/>
    <w:multiLevelType w:val="hybridMultilevel"/>
    <w:tmpl w:val="BFD25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9F"/>
    <w:rsid w:val="00027F90"/>
    <w:rsid w:val="001F5F6C"/>
    <w:rsid w:val="00225D44"/>
    <w:rsid w:val="003342D1"/>
    <w:rsid w:val="003B299F"/>
    <w:rsid w:val="003B6C93"/>
    <w:rsid w:val="0040628B"/>
    <w:rsid w:val="00481BB6"/>
    <w:rsid w:val="004D310E"/>
    <w:rsid w:val="005B4B0C"/>
    <w:rsid w:val="006316F0"/>
    <w:rsid w:val="00680863"/>
    <w:rsid w:val="0069529B"/>
    <w:rsid w:val="007172BE"/>
    <w:rsid w:val="00796C13"/>
    <w:rsid w:val="00833058"/>
    <w:rsid w:val="008641E8"/>
    <w:rsid w:val="008A62DA"/>
    <w:rsid w:val="009901A7"/>
    <w:rsid w:val="009A1773"/>
    <w:rsid w:val="009D213F"/>
    <w:rsid w:val="00A80A03"/>
    <w:rsid w:val="00AF0B22"/>
    <w:rsid w:val="00BF0A3B"/>
    <w:rsid w:val="00D57A3C"/>
    <w:rsid w:val="00E52E38"/>
    <w:rsid w:val="00F25A31"/>
    <w:rsid w:val="00F836DC"/>
    <w:rsid w:val="00FD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DBF22"/>
  <w15:docId w15:val="{53069131-99E5-4907-B058-45AA963D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29B"/>
    <w:pPr>
      <w:spacing w:after="200"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901A7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40"/>
      <w:szCs w:val="24"/>
      <w:u w:val="single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B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1E8"/>
  </w:style>
  <w:style w:type="paragraph" w:styleId="Footer">
    <w:name w:val="footer"/>
    <w:basedOn w:val="Normal"/>
    <w:link w:val="FooterChar"/>
    <w:uiPriority w:val="99"/>
    <w:unhideWhenUsed/>
    <w:rsid w:val="00864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1E8"/>
  </w:style>
  <w:style w:type="paragraph" w:styleId="NoSpacing">
    <w:name w:val="No Spacing"/>
    <w:link w:val="NoSpacingChar"/>
    <w:uiPriority w:val="1"/>
    <w:qFormat/>
    <w:rsid w:val="009901A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901A7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A7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9901A7"/>
    <w:rPr>
      <w:rFonts w:ascii="Times New Roman" w:hAnsi="Times New Roman"/>
      <w:b/>
      <w:bCs/>
      <w:sz w:val="40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%20francis\Desktop\Employees%20checklist%20Child%20Protecton%20to%20be%20finalised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Employees checklist Child Protecton to be finalised 2013</Template>
  <TotalTime>1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Protection Guidelines Checklist for Employes</vt:lpstr>
    </vt:vector>
  </TitlesOfParts>
  <Company>St. Francis B.N.S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Protection Guidelines Checklist for Employes</dc:title>
  <dc:creator>st francis</dc:creator>
  <cp:lastModifiedBy>St. Francis 26</cp:lastModifiedBy>
  <cp:revision>3</cp:revision>
  <cp:lastPrinted>2015-03-18T12:52:00Z</cp:lastPrinted>
  <dcterms:created xsi:type="dcterms:W3CDTF">2021-11-10T15:15:00Z</dcterms:created>
  <dcterms:modified xsi:type="dcterms:W3CDTF">2021-11-10T15:16:00Z</dcterms:modified>
</cp:coreProperties>
</file>